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699" w:rsidRPr="00405FF9" w:rsidRDefault="00E60699" w:rsidP="00E60699">
      <w:pPr>
        <w:jc w:val="center"/>
        <w:rPr>
          <w:b/>
          <w:sz w:val="40"/>
          <w:szCs w:val="40"/>
        </w:rPr>
      </w:pPr>
      <w:r w:rsidRPr="00405FF9">
        <w:rPr>
          <w:b/>
          <w:sz w:val="40"/>
          <w:szCs w:val="40"/>
        </w:rPr>
        <w:t>INDUSTRI</w:t>
      </w:r>
      <w:r w:rsidR="00B96990" w:rsidRPr="00405FF9">
        <w:rPr>
          <w:b/>
          <w:sz w:val="40"/>
          <w:szCs w:val="40"/>
        </w:rPr>
        <w:t>Ë</w:t>
      </w:r>
      <w:r w:rsidRPr="00405FF9">
        <w:rPr>
          <w:b/>
          <w:sz w:val="40"/>
          <w:szCs w:val="40"/>
        </w:rPr>
        <w:t xml:space="preserve">LE VEZELHENNEP </w:t>
      </w:r>
    </w:p>
    <w:p w:rsidR="00650EE2" w:rsidRPr="00405FF9" w:rsidRDefault="005B4B9E" w:rsidP="00E60699">
      <w:pPr>
        <w:jc w:val="center"/>
        <w:rPr>
          <w:sz w:val="40"/>
          <w:szCs w:val="40"/>
        </w:rPr>
      </w:pPr>
      <w:r>
        <w:rPr>
          <w:sz w:val="40"/>
          <w:szCs w:val="40"/>
        </w:rPr>
        <w:t xml:space="preserve">Versus miscanthus </w:t>
      </w:r>
    </w:p>
    <w:p w:rsidR="00E97A9C" w:rsidRDefault="00E97A9C" w:rsidP="005051E4">
      <w:pPr>
        <w:rPr>
          <w:sz w:val="28"/>
          <w:szCs w:val="28"/>
        </w:rPr>
      </w:pPr>
    </w:p>
    <w:p w:rsidR="005051E4" w:rsidRDefault="005051E4" w:rsidP="005051E4">
      <w:pPr>
        <w:rPr>
          <w:sz w:val="28"/>
          <w:szCs w:val="28"/>
        </w:rPr>
      </w:pPr>
    </w:p>
    <w:p w:rsidR="00E97A9C" w:rsidRPr="00405FF9" w:rsidRDefault="00E97A9C" w:rsidP="00E97A9C">
      <w:pPr>
        <w:rPr>
          <w:sz w:val="28"/>
          <w:szCs w:val="28"/>
        </w:rPr>
      </w:pPr>
    </w:p>
    <w:p w:rsidR="00E97A9C" w:rsidRPr="00986B66" w:rsidRDefault="00E97A9C" w:rsidP="00E97A9C">
      <w:pPr>
        <w:rPr>
          <w:b/>
          <w:sz w:val="28"/>
          <w:szCs w:val="28"/>
        </w:rPr>
      </w:pPr>
      <w:r w:rsidRPr="00986B66">
        <w:rPr>
          <w:b/>
          <w:sz w:val="28"/>
          <w:szCs w:val="28"/>
        </w:rPr>
        <w:t>Toepassingen</w:t>
      </w:r>
    </w:p>
    <w:p w:rsidR="00E97A9C" w:rsidRDefault="00E97A9C" w:rsidP="00E97A9C">
      <w:pPr>
        <w:jc w:val="both"/>
        <w:rPr>
          <w:sz w:val="28"/>
          <w:szCs w:val="28"/>
        </w:rPr>
      </w:pPr>
      <w:r w:rsidRPr="00405FF9">
        <w:rPr>
          <w:sz w:val="28"/>
          <w:szCs w:val="28"/>
        </w:rPr>
        <w:t xml:space="preserve">De toepassingen van </w:t>
      </w:r>
      <w:r>
        <w:rPr>
          <w:sz w:val="28"/>
          <w:szCs w:val="28"/>
        </w:rPr>
        <w:t xml:space="preserve">hennep en miscanthus (olifantsgras) </w:t>
      </w:r>
      <w:r w:rsidRPr="00405FF9">
        <w:rPr>
          <w:sz w:val="28"/>
          <w:szCs w:val="28"/>
        </w:rPr>
        <w:t xml:space="preserve">zijn voor een groot gedeelte hetzelfde; beide kunnen ingezet worden als biomassa, </w:t>
      </w:r>
      <w:r w:rsidR="006F6C5F" w:rsidRPr="00405FF9">
        <w:rPr>
          <w:sz w:val="28"/>
          <w:szCs w:val="28"/>
        </w:rPr>
        <w:t>bio plastic</w:t>
      </w:r>
      <w:r w:rsidRPr="00405FF9">
        <w:rPr>
          <w:sz w:val="28"/>
          <w:szCs w:val="28"/>
        </w:rPr>
        <w:t xml:space="preserve">, papier- en houtvervanger, verpakkingsmateriaal, </w:t>
      </w:r>
      <w:r>
        <w:rPr>
          <w:sz w:val="28"/>
          <w:szCs w:val="28"/>
        </w:rPr>
        <w:t xml:space="preserve">isolatie, stalstrooisel, bodembedekker, beton, </w:t>
      </w:r>
      <w:r w:rsidRPr="00405FF9">
        <w:rPr>
          <w:sz w:val="28"/>
          <w:szCs w:val="28"/>
        </w:rPr>
        <w:t xml:space="preserve">vervanger van katoen voor kleding, als spaan- en vezelplaten etc. </w:t>
      </w:r>
    </w:p>
    <w:p w:rsidR="00E97A9C" w:rsidRDefault="00E97A9C" w:rsidP="00E97A9C">
      <w:pPr>
        <w:jc w:val="both"/>
        <w:rPr>
          <w:sz w:val="28"/>
          <w:szCs w:val="28"/>
        </w:rPr>
      </w:pPr>
    </w:p>
    <w:p w:rsidR="00E97A9C" w:rsidRDefault="00E97A9C" w:rsidP="00E97A9C">
      <w:pPr>
        <w:jc w:val="both"/>
        <w:rPr>
          <w:sz w:val="28"/>
          <w:szCs w:val="28"/>
        </w:rPr>
      </w:pPr>
      <w:r>
        <w:rPr>
          <w:sz w:val="28"/>
          <w:szCs w:val="28"/>
        </w:rPr>
        <w:t>Echter, hennep heeft als extra toepassing</w:t>
      </w:r>
      <w:r>
        <w:rPr>
          <w:sz w:val="28"/>
          <w:szCs w:val="28"/>
        </w:rPr>
        <w:t xml:space="preserve"> het hennepzaad dat</w:t>
      </w:r>
      <w:r>
        <w:rPr>
          <w:sz w:val="28"/>
          <w:szCs w:val="28"/>
        </w:rPr>
        <w:t xml:space="preserve"> breed ingezet kan worden in de voedings- en cosmetica-industrie. Hennepzaden bezitten hoogwaardige voedingsstoffen; bevatten meer eiwit dan in ei dus goed alternatief voor de groeiende groep vegetariërs en veganisten. Daarnaast bevat het essentiële aminozuren in de juiste verhouding. Ze zijn een bron van Gammalinoleenzuur </w:t>
      </w:r>
      <w:r>
        <w:rPr>
          <w:sz w:val="28"/>
          <w:szCs w:val="28"/>
        </w:rPr>
        <w:t>(</w:t>
      </w:r>
      <w:r>
        <w:rPr>
          <w:sz w:val="28"/>
          <w:szCs w:val="28"/>
        </w:rPr>
        <w:t>GLA</w:t>
      </w:r>
      <w:r>
        <w:rPr>
          <w:sz w:val="28"/>
          <w:szCs w:val="28"/>
        </w:rPr>
        <w:t>)</w:t>
      </w:r>
      <w:r>
        <w:rPr>
          <w:sz w:val="28"/>
          <w:szCs w:val="28"/>
        </w:rPr>
        <w:t xml:space="preserve">, een belangrijke stof die ook voorkomt in </w:t>
      </w:r>
      <w:r>
        <w:rPr>
          <w:sz w:val="28"/>
          <w:szCs w:val="28"/>
        </w:rPr>
        <w:t xml:space="preserve">o.a. </w:t>
      </w:r>
      <w:r>
        <w:rPr>
          <w:sz w:val="28"/>
          <w:szCs w:val="28"/>
        </w:rPr>
        <w:t xml:space="preserve">moedermelk. Verder kan de olie uit de zaden ingezet worden voor de productie van hoogstaande verzorgingsproducten zoals zeep, zalf, badolie, shampoo, zalf vanwege </w:t>
      </w:r>
      <w:proofErr w:type="gramStart"/>
      <w:r>
        <w:rPr>
          <w:sz w:val="28"/>
          <w:szCs w:val="28"/>
        </w:rPr>
        <w:t>de</w:t>
      </w:r>
      <w:proofErr w:type="gramEnd"/>
      <w:r>
        <w:rPr>
          <w:sz w:val="28"/>
          <w:szCs w:val="28"/>
        </w:rPr>
        <w:t xml:space="preserve"> positieve</w:t>
      </w:r>
      <w:r>
        <w:rPr>
          <w:sz w:val="28"/>
          <w:szCs w:val="28"/>
        </w:rPr>
        <w:t xml:space="preserve"> effect op bepaalde infectieziekten.</w:t>
      </w:r>
    </w:p>
    <w:p w:rsidR="00E97A9C" w:rsidRDefault="00E97A9C" w:rsidP="00E97A9C">
      <w:pPr>
        <w:jc w:val="both"/>
        <w:rPr>
          <w:sz w:val="28"/>
          <w:szCs w:val="28"/>
        </w:rPr>
      </w:pPr>
    </w:p>
    <w:p w:rsidR="00E97A9C" w:rsidRPr="00405FF9" w:rsidRDefault="00E97A9C" w:rsidP="00E97A9C">
      <w:pPr>
        <w:jc w:val="both"/>
        <w:rPr>
          <w:sz w:val="28"/>
          <w:szCs w:val="28"/>
        </w:rPr>
      </w:pPr>
      <w:r w:rsidRPr="00405FF9">
        <w:rPr>
          <w:sz w:val="28"/>
          <w:szCs w:val="28"/>
        </w:rPr>
        <w:t xml:space="preserve">De andere genoemde gewassen weidegras en lisdodde zie ik niet zozeer als ‘concurrent’ aangezien beide niet lang niet zo breed </w:t>
      </w:r>
      <w:r>
        <w:rPr>
          <w:sz w:val="28"/>
          <w:szCs w:val="28"/>
        </w:rPr>
        <w:t>inzet</w:t>
      </w:r>
      <w:r w:rsidRPr="00405FF9">
        <w:rPr>
          <w:sz w:val="28"/>
          <w:szCs w:val="28"/>
        </w:rPr>
        <w:t>baar zijn als hennep en olifantsgras waardoor de opbrengst per hectare te weinig zal zijn aangezien de toepasbaarheid te eenzijdig is (biomassa).</w:t>
      </w:r>
    </w:p>
    <w:p w:rsidR="00E97A9C" w:rsidRDefault="00E97A9C" w:rsidP="00E97A9C">
      <w:pPr>
        <w:rPr>
          <w:sz w:val="28"/>
          <w:szCs w:val="28"/>
        </w:rPr>
      </w:pPr>
    </w:p>
    <w:p w:rsidR="00E97A9C" w:rsidRPr="00633CD2" w:rsidRDefault="00E97A9C" w:rsidP="00E97A9C">
      <w:pPr>
        <w:rPr>
          <w:b/>
          <w:sz w:val="28"/>
          <w:szCs w:val="28"/>
        </w:rPr>
      </w:pPr>
      <w:r w:rsidRPr="00633CD2">
        <w:rPr>
          <w:b/>
          <w:sz w:val="28"/>
          <w:szCs w:val="28"/>
        </w:rPr>
        <w:t>Voor- en nadelen</w:t>
      </w:r>
      <w:r>
        <w:rPr>
          <w:b/>
          <w:sz w:val="28"/>
          <w:szCs w:val="28"/>
        </w:rPr>
        <w:t xml:space="preserve"> </w:t>
      </w:r>
      <w:r w:rsidRPr="00633CD2">
        <w:rPr>
          <w:sz w:val="28"/>
          <w:szCs w:val="28"/>
        </w:rPr>
        <w:t xml:space="preserve">(hennep </w:t>
      </w:r>
      <w:proofErr w:type="spellStart"/>
      <w:r w:rsidRPr="00633CD2">
        <w:rPr>
          <w:sz w:val="28"/>
          <w:szCs w:val="28"/>
        </w:rPr>
        <w:t>vs</w:t>
      </w:r>
      <w:proofErr w:type="spellEnd"/>
      <w:r w:rsidRPr="00633CD2">
        <w:rPr>
          <w:sz w:val="28"/>
          <w:szCs w:val="28"/>
        </w:rPr>
        <w:t xml:space="preserve"> miscanthus)</w:t>
      </w:r>
    </w:p>
    <w:p w:rsidR="00E97A9C" w:rsidRDefault="00E97A9C" w:rsidP="00E97A9C">
      <w:pPr>
        <w:pStyle w:val="Lijstalinea"/>
        <w:numPr>
          <w:ilvl w:val="0"/>
          <w:numId w:val="1"/>
        </w:numPr>
        <w:jc w:val="both"/>
        <w:rPr>
          <w:sz w:val="28"/>
          <w:szCs w:val="28"/>
        </w:rPr>
      </w:pPr>
      <w:r>
        <w:rPr>
          <w:sz w:val="28"/>
          <w:szCs w:val="28"/>
        </w:rPr>
        <w:t>Miscanthus is een meerjarig gewas, hennep moet elk jaar ingezaaid worden</w:t>
      </w:r>
    </w:p>
    <w:p w:rsidR="00E97A9C" w:rsidRDefault="00E97A9C" w:rsidP="00E97A9C">
      <w:pPr>
        <w:pStyle w:val="Lijstalinea"/>
        <w:numPr>
          <w:ilvl w:val="0"/>
          <w:numId w:val="1"/>
        </w:numPr>
        <w:jc w:val="both"/>
        <w:rPr>
          <w:sz w:val="28"/>
          <w:szCs w:val="28"/>
        </w:rPr>
      </w:pPr>
      <w:r>
        <w:rPr>
          <w:sz w:val="28"/>
          <w:szCs w:val="28"/>
        </w:rPr>
        <w:t>Hennep is vanaf de eerste oogst direct rendabel, de oogst van miscanthus is het eerste jaar niets en vanaf het 5</w:t>
      </w:r>
      <w:r w:rsidRPr="00633CD2">
        <w:rPr>
          <w:sz w:val="28"/>
          <w:szCs w:val="28"/>
          <w:vertAlign w:val="superscript"/>
        </w:rPr>
        <w:t>e</w:t>
      </w:r>
      <w:r>
        <w:rPr>
          <w:sz w:val="28"/>
          <w:szCs w:val="28"/>
        </w:rPr>
        <w:t xml:space="preserve"> jaar pas optimaal.</w:t>
      </w:r>
    </w:p>
    <w:p w:rsidR="00E97A9C" w:rsidRDefault="00E97A9C" w:rsidP="00E97A9C">
      <w:pPr>
        <w:pStyle w:val="Lijstalinea"/>
        <w:numPr>
          <w:ilvl w:val="0"/>
          <w:numId w:val="1"/>
        </w:numPr>
        <w:jc w:val="both"/>
        <w:rPr>
          <w:sz w:val="28"/>
          <w:szCs w:val="28"/>
        </w:rPr>
      </w:pPr>
      <w:r>
        <w:rPr>
          <w:sz w:val="28"/>
          <w:szCs w:val="28"/>
        </w:rPr>
        <w:t>De teelt van hennep is duurder maar gezien de grote toepasbaarheid en het feit dat er meer hoogwaardige producten van gemaakt kunnen worden is deze plant ten opzichte van de miscanthus economisch gezien interessanter.</w:t>
      </w:r>
    </w:p>
    <w:p w:rsidR="00E97A9C" w:rsidRDefault="00E97A9C" w:rsidP="00E97A9C">
      <w:pPr>
        <w:pStyle w:val="Lijstalinea"/>
        <w:numPr>
          <w:ilvl w:val="0"/>
          <w:numId w:val="1"/>
        </w:numPr>
        <w:jc w:val="both"/>
        <w:rPr>
          <w:sz w:val="28"/>
          <w:szCs w:val="28"/>
        </w:rPr>
      </w:pPr>
      <w:r>
        <w:rPr>
          <w:sz w:val="28"/>
          <w:szCs w:val="28"/>
        </w:rPr>
        <w:t xml:space="preserve">Volgens Dr. Ir. Louisa </w:t>
      </w:r>
      <w:proofErr w:type="spellStart"/>
      <w:r>
        <w:rPr>
          <w:sz w:val="28"/>
          <w:szCs w:val="28"/>
        </w:rPr>
        <w:t>Trindade</w:t>
      </w:r>
      <w:proofErr w:type="spellEnd"/>
      <w:r>
        <w:rPr>
          <w:sz w:val="28"/>
          <w:szCs w:val="28"/>
        </w:rPr>
        <w:t xml:space="preserve"> </w:t>
      </w:r>
      <w:r>
        <w:rPr>
          <w:sz w:val="28"/>
          <w:szCs w:val="28"/>
        </w:rPr>
        <w:t xml:space="preserve">van Universiteit Wageningen </w:t>
      </w:r>
      <w:r>
        <w:rPr>
          <w:sz w:val="28"/>
          <w:szCs w:val="28"/>
        </w:rPr>
        <w:t>(zie onderaan pagina) heeft hennep een betere vezel voor productie van textiel, heeft miscanthus meer veredeling nodig om meer potentie te kunnen leveren.</w:t>
      </w:r>
    </w:p>
    <w:p w:rsidR="00E97A9C" w:rsidRDefault="00E97A9C" w:rsidP="00E97A9C">
      <w:pPr>
        <w:pStyle w:val="Lijstalinea"/>
        <w:numPr>
          <w:ilvl w:val="0"/>
          <w:numId w:val="1"/>
        </w:numPr>
        <w:jc w:val="both"/>
        <w:rPr>
          <w:sz w:val="28"/>
          <w:szCs w:val="28"/>
        </w:rPr>
      </w:pPr>
      <w:r>
        <w:rPr>
          <w:sz w:val="28"/>
          <w:szCs w:val="28"/>
        </w:rPr>
        <w:lastRenderedPageBreak/>
        <w:t>In beide planten komt lignine voor; een polymeer van aromatische molecul</w:t>
      </w:r>
      <w:r w:rsidR="00F05F54">
        <w:rPr>
          <w:sz w:val="28"/>
          <w:szCs w:val="28"/>
        </w:rPr>
        <w:t>en in houtachtige gewassen. Lignine f</w:t>
      </w:r>
      <w:r>
        <w:rPr>
          <w:sz w:val="28"/>
          <w:szCs w:val="28"/>
        </w:rPr>
        <w:t>ungeert als lijmstof, geeft bescherming aan de plant. Na cellulose is dit de meest voorkomende organische verbinding op aarde.</w:t>
      </w:r>
    </w:p>
    <w:p w:rsidR="00E97A9C" w:rsidRPr="000F56FD" w:rsidRDefault="005B4B9E" w:rsidP="00E97A9C">
      <w:pPr>
        <w:ind w:left="720"/>
        <w:jc w:val="both"/>
        <w:rPr>
          <w:sz w:val="28"/>
          <w:szCs w:val="28"/>
        </w:rPr>
      </w:pPr>
      <w:r>
        <w:rPr>
          <w:sz w:val="28"/>
          <w:szCs w:val="28"/>
        </w:rPr>
        <w:t>Door bio-ethanolproductie (</w:t>
      </w:r>
      <w:r w:rsidR="00E97A9C">
        <w:rPr>
          <w:sz w:val="28"/>
          <w:szCs w:val="28"/>
        </w:rPr>
        <w:t xml:space="preserve">uit </w:t>
      </w:r>
      <w:proofErr w:type="spellStart"/>
      <w:r w:rsidR="00E97A9C">
        <w:rPr>
          <w:sz w:val="28"/>
          <w:szCs w:val="28"/>
        </w:rPr>
        <w:t>lignocellulose</w:t>
      </w:r>
      <w:proofErr w:type="spellEnd"/>
      <w:r w:rsidR="00E97A9C">
        <w:rPr>
          <w:sz w:val="28"/>
          <w:szCs w:val="28"/>
        </w:rPr>
        <w:t>) zal de vraag naar lignine toenemen. Lignine wordt voornamelijk in de papierindustrie gebruikt; jaarlijks 200 miljoen ton.</w:t>
      </w:r>
    </w:p>
    <w:p w:rsidR="00E97A9C" w:rsidRDefault="00E97A9C" w:rsidP="00E97A9C">
      <w:pPr>
        <w:jc w:val="both"/>
        <w:rPr>
          <w:b/>
          <w:sz w:val="28"/>
          <w:szCs w:val="28"/>
        </w:rPr>
      </w:pPr>
    </w:p>
    <w:p w:rsidR="00E97A9C" w:rsidRDefault="00E97A9C" w:rsidP="00E97A9C">
      <w:pPr>
        <w:rPr>
          <w:b/>
          <w:sz w:val="28"/>
          <w:szCs w:val="28"/>
        </w:rPr>
      </w:pPr>
    </w:p>
    <w:p w:rsidR="00E97A9C" w:rsidRPr="00405FF9" w:rsidRDefault="00E97A9C" w:rsidP="00E97A9C">
      <w:pPr>
        <w:rPr>
          <w:b/>
          <w:sz w:val="28"/>
          <w:szCs w:val="28"/>
        </w:rPr>
      </w:pPr>
      <w:r w:rsidRPr="00405FF9">
        <w:rPr>
          <w:b/>
          <w:sz w:val="28"/>
          <w:szCs w:val="28"/>
        </w:rPr>
        <w:t>Biomassa</w:t>
      </w:r>
    </w:p>
    <w:p w:rsidR="00E97A9C" w:rsidRDefault="00E97A9C" w:rsidP="00E97A9C">
      <w:pPr>
        <w:jc w:val="both"/>
        <w:rPr>
          <w:sz w:val="28"/>
          <w:szCs w:val="28"/>
        </w:rPr>
      </w:pPr>
      <w:r w:rsidRPr="00405FF9">
        <w:rPr>
          <w:sz w:val="28"/>
          <w:szCs w:val="28"/>
        </w:rPr>
        <w:t>Door de snelle groei en hoge droge stof productie is hennep geschikt als energie gewas.</w:t>
      </w:r>
      <w:r>
        <w:rPr>
          <w:sz w:val="28"/>
          <w:szCs w:val="28"/>
        </w:rPr>
        <w:t xml:space="preserve"> </w:t>
      </w:r>
      <w:r w:rsidRPr="00405FF9">
        <w:rPr>
          <w:sz w:val="28"/>
          <w:szCs w:val="28"/>
        </w:rPr>
        <w:t xml:space="preserve">De calorische waarde van hout bij verbranding is 15.000 </w:t>
      </w:r>
      <w:proofErr w:type="spellStart"/>
      <w:r w:rsidRPr="00405FF9">
        <w:rPr>
          <w:sz w:val="28"/>
          <w:szCs w:val="28"/>
        </w:rPr>
        <w:t>kj</w:t>
      </w:r>
      <w:proofErr w:type="spellEnd"/>
      <w:r w:rsidRPr="00405FF9">
        <w:rPr>
          <w:sz w:val="28"/>
          <w:szCs w:val="28"/>
        </w:rPr>
        <w:t>/kg, van miscanthus</w:t>
      </w:r>
      <w:r w:rsidR="005B4B9E">
        <w:rPr>
          <w:sz w:val="28"/>
          <w:szCs w:val="28"/>
        </w:rPr>
        <w:t xml:space="preserve"> </w:t>
      </w:r>
      <w:r w:rsidRPr="00405FF9">
        <w:rPr>
          <w:sz w:val="28"/>
          <w:szCs w:val="28"/>
        </w:rPr>
        <w:t xml:space="preserve">17.000 </w:t>
      </w:r>
      <w:proofErr w:type="spellStart"/>
      <w:r w:rsidRPr="00405FF9">
        <w:rPr>
          <w:sz w:val="28"/>
          <w:szCs w:val="28"/>
        </w:rPr>
        <w:t>kj</w:t>
      </w:r>
      <w:proofErr w:type="spellEnd"/>
      <w:r w:rsidRPr="00405FF9">
        <w:rPr>
          <w:sz w:val="28"/>
          <w:szCs w:val="28"/>
        </w:rPr>
        <w:t xml:space="preserve">/kg en van hennep is 18.000 </w:t>
      </w:r>
      <w:proofErr w:type="spellStart"/>
      <w:r w:rsidRPr="00405FF9">
        <w:rPr>
          <w:sz w:val="28"/>
          <w:szCs w:val="28"/>
        </w:rPr>
        <w:t>kj</w:t>
      </w:r>
      <w:proofErr w:type="spellEnd"/>
      <w:r w:rsidRPr="00405FF9">
        <w:rPr>
          <w:sz w:val="28"/>
          <w:szCs w:val="28"/>
        </w:rPr>
        <w:t>/kg.</w:t>
      </w:r>
    </w:p>
    <w:p w:rsidR="00E97A9C" w:rsidRPr="00405FF9" w:rsidRDefault="00E97A9C" w:rsidP="00E97A9C">
      <w:pPr>
        <w:jc w:val="both"/>
        <w:rPr>
          <w:sz w:val="28"/>
          <w:szCs w:val="28"/>
        </w:rPr>
      </w:pPr>
    </w:p>
    <w:p w:rsidR="00E97A9C" w:rsidRDefault="00E97A9C" w:rsidP="00E97A9C">
      <w:pPr>
        <w:jc w:val="both"/>
        <w:rPr>
          <w:sz w:val="28"/>
          <w:szCs w:val="28"/>
        </w:rPr>
      </w:pPr>
      <w:r w:rsidRPr="00405FF9">
        <w:rPr>
          <w:sz w:val="28"/>
          <w:szCs w:val="28"/>
        </w:rPr>
        <w:t xml:space="preserve">Als </w:t>
      </w:r>
      <w:proofErr w:type="spellStart"/>
      <w:r w:rsidRPr="00405FF9">
        <w:rPr>
          <w:sz w:val="28"/>
          <w:szCs w:val="28"/>
        </w:rPr>
        <w:t>ligno</w:t>
      </w:r>
      <w:proofErr w:type="spellEnd"/>
      <w:r w:rsidRPr="00405FF9">
        <w:rPr>
          <w:sz w:val="28"/>
          <w:szCs w:val="28"/>
        </w:rPr>
        <w:t>-cellulose gewas kan hennep als 2</w:t>
      </w:r>
      <w:r w:rsidRPr="00405FF9">
        <w:rPr>
          <w:sz w:val="28"/>
          <w:szCs w:val="28"/>
          <w:vertAlign w:val="superscript"/>
        </w:rPr>
        <w:t>e</w:t>
      </w:r>
      <w:r w:rsidRPr="00405FF9">
        <w:rPr>
          <w:sz w:val="28"/>
          <w:szCs w:val="28"/>
        </w:rPr>
        <w:t xml:space="preserve"> generatie biobrandstof worden gebruikt.</w:t>
      </w:r>
      <w:r>
        <w:rPr>
          <w:sz w:val="28"/>
          <w:szCs w:val="28"/>
        </w:rPr>
        <w:t xml:space="preserve"> </w:t>
      </w:r>
      <w:r w:rsidRPr="00405FF9">
        <w:rPr>
          <w:sz w:val="28"/>
          <w:szCs w:val="28"/>
        </w:rPr>
        <w:t>Cellulose en hemicellulose polymeren kunnen tot gefermenteerde suikers worden omgezet die dan voor ethanol fermentatie kunnen worden gebruikt.</w:t>
      </w:r>
    </w:p>
    <w:p w:rsidR="00E97A9C" w:rsidRDefault="00E97A9C" w:rsidP="00E97A9C">
      <w:pPr>
        <w:jc w:val="both"/>
        <w:rPr>
          <w:sz w:val="28"/>
          <w:szCs w:val="28"/>
        </w:rPr>
      </w:pPr>
    </w:p>
    <w:p w:rsidR="00E97A9C" w:rsidRDefault="00E97A9C" w:rsidP="00E97A9C">
      <w:pPr>
        <w:jc w:val="both"/>
        <w:rPr>
          <w:sz w:val="28"/>
          <w:szCs w:val="28"/>
        </w:rPr>
      </w:pPr>
      <w:r>
        <w:rPr>
          <w:sz w:val="28"/>
          <w:szCs w:val="28"/>
        </w:rPr>
        <w:t>Bij de productie van biomassa worden fijnstof en zware metalen de lucht in gebracht wat nadelige gevolgen heeft voor de bodem- en luchtkwaliteit.</w:t>
      </w:r>
    </w:p>
    <w:p w:rsidR="00E97A9C" w:rsidRDefault="00E97A9C" w:rsidP="00E97A9C">
      <w:pPr>
        <w:jc w:val="both"/>
        <w:rPr>
          <w:sz w:val="28"/>
          <w:szCs w:val="28"/>
        </w:rPr>
      </w:pPr>
      <w:r>
        <w:rPr>
          <w:sz w:val="28"/>
          <w:szCs w:val="28"/>
        </w:rPr>
        <w:t>Houten pellets hebben een lagere dichtheid dan bijvoorbeeld steenkool, waardoor ze minder energie produceren.</w:t>
      </w:r>
      <w:r w:rsidR="005B4B9E">
        <w:rPr>
          <w:sz w:val="28"/>
          <w:szCs w:val="28"/>
        </w:rPr>
        <w:t xml:space="preserve"> </w:t>
      </w:r>
      <w:r>
        <w:rPr>
          <w:sz w:val="28"/>
          <w:szCs w:val="28"/>
        </w:rPr>
        <w:t xml:space="preserve">Daarnaast is hout een slechte keuze voor biomassa. Enerzijds omdat er net zoveel bomen terug gepland moeten worden dan er verbrand worden. Er is echter </w:t>
      </w:r>
      <w:r w:rsidR="005B4B9E">
        <w:rPr>
          <w:sz w:val="28"/>
          <w:szCs w:val="28"/>
        </w:rPr>
        <w:t xml:space="preserve">meer vraag </w:t>
      </w:r>
      <w:r>
        <w:rPr>
          <w:sz w:val="28"/>
          <w:szCs w:val="28"/>
        </w:rPr>
        <w:t xml:space="preserve">naar energie dan wat met de aanwas van deze bomen opgebracht </w:t>
      </w:r>
      <w:r w:rsidR="005B4B9E">
        <w:rPr>
          <w:sz w:val="28"/>
          <w:szCs w:val="28"/>
        </w:rPr>
        <w:t>kan worden</w:t>
      </w:r>
      <w:r>
        <w:rPr>
          <w:sz w:val="28"/>
          <w:szCs w:val="28"/>
        </w:rPr>
        <w:t>.</w:t>
      </w:r>
      <w:r w:rsidR="005B4B9E">
        <w:rPr>
          <w:sz w:val="28"/>
          <w:szCs w:val="28"/>
        </w:rPr>
        <w:t xml:space="preserve"> Een boom heeft decennia nodig om kaprijp te worden, hennep kan jaarlijks geoogst worden.</w:t>
      </w:r>
    </w:p>
    <w:p w:rsidR="00E97A9C" w:rsidRDefault="00E97A9C" w:rsidP="00E97A9C">
      <w:pPr>
        <w:jc w:val="both"/>
        <w:rPr>
          <w:sz w:val="28"/>
          <w:szCs w:val="28"/>
        </w:rPr>
      </w:pPr>
    </w:p>
    <w:p w:rsidR="00E97A9C" w:rsidRDefault="00E97A9C" w:rsidP="00E97A9C">
      <w:pPr>
        <w:jc w:val="both"/>
        <w:rPr>
          <w:sz w:val="28"/>
          <w:szCs w:val="28"/>
        </w:rPr>
      </w:pPr>
      <w:r>
        <w:rPr>
          <w:sz w:val="28"/>
          <w:szCs w:val="28"/>
        </w:rPr>
        <w:t>Bij de productie van biomassa komt CO2 vrij. Gebruik van hennep als biomassa heeft als voordeel dat er 4 x meer CO2 opgenomen wordt dan een bos op hetzelfde aantal m2.</w:t>
      </w:r>
      <w:r w:rsidR="00B179B5">
        <w:rPr>
          <w:sz w:val="28"/>
          <w:szCs w:val="28"/>
        </w:rPr>
        <w:t xml:space="preserve"> Hennep is in staat CO2 ook na de oogst en zelfs verwerkt tot product op te nemen.</w:t>
      </w:r>
    </w:p>
    <w:p w:rsidR="00E97A9C" w:rsidRDefault="00E97A9C" w:rsidP="00E97A9C">
      <w:pPr>
        <w:jc w:val="both"/>
        <w:rPr>
          <w:sz w:val="28"/>
          <w:szCs w:val="28"/>
        </w:rPr>
      </w:pPr>
    </w:p>
    <w:p w:rsidR="00E97A9C" w:rsidRDefault="00E97A9C" w:rsidP="00E97A9C">
      <w:pPr>
        <w:jc w:val="both"/>
        <w:rPr>
          <w:sz w:val="28"/>
          <w:szCs w:val="28"/>
        </w:rPr>
      </w:pPr>
      <w:r>
        <w:rPr>
          <w:sz w:val="28"/>
          <w:szCs w:val="28"/>
        </w:rPr>
        <w:t xml:space="preserve">Miscanthus neemt zware metalen op en sluit deze op in de wortels en de pollen. Bij hennep is vooralsnog niet bekend waar de plant de zware metalen opslaat. Wel is bekend dat hennep de meest geschikte plant is als het gaat om </w:t>
      </w:r>
      <w:proofErr w:type="spellStart"/>
      <w:r>
        <w:rPr>
          <w:sz w:val="28"/>
          <w:szCs w:val="28"/>
        </w:rPr>
        <w:t>fytoremediatie</w:t>
      </w:r>
      <w:proofErr w:type="spellEnd"/>
      <w:r>
        <w:rPr>
          <w:sz w:val="28"/>
          <w:szCs w:val="28"/>
        </w:rPr>
        <w:t xml:space="preserve"> (reinigen van vervuilde grond met o.a. zware metalen). Hennep wordt wereldwijd voor dit doel ingezet.</w:t>
      </w:r>
      <w:r w:rsidR="005051E4">
        <w:rPr>
          <w:sz w:val="28"/>
          <w:szCs w:val="28"/>
        </w:rPr>
        <w:t xml:space="preserve"> Bijkomend voordeel is dat hennep een grootverbruiker is als het gaat om stikstofopname.</w:t>
      </w:r>
    </w:p>
    <w:p w:rsidR="00E97A9C" w:rsidRDefault="00E97A9C" w:rsidP="00F05F54">
      <w:pPr>
        <w:jc w:val="both"/>
        <w:rPr>
          <w:sz w:val="28"/>
          <w:szCs w:val="28"/>
        </w:rPr>
      </w:pPr>
    </w:p>
    <w:p w:rsidR="00F05F54" w:rsidRDefault="00F05F54" w:rsidP="00F05F54">
      <w:pPr>
        <w:jc w:val="both"/>
        <w:rPr>
          <w:b/>
          <w:sz w:val="28"/>
          <w:szCs w:val="28"/>
        </w:rPr>
      </w:pPr>
    </w:p>
    <w:p w:rsidR="00E97A9C" w:rsidRDefault="00E97A9C" w:rsidP="00E60699">
      <w:pPr>
        <w:rPr>
          <w:b/>
          <w:sz w:val="28"/>
          <w:szCs w:val="28"/>
        </w:rPr>
      </w:pPr>
    </w:p>
    <w:p w:rsidR="00F05F54" w:rsidRDefault="00F05F54" w:rsidP="00E60699">
      <w:pPr>
        <w:rPr>
          <w:b/>
          <w:sz w:val="28"/>
          <w:szCs w:val="28"/>
        </w:rPr>
      </w:pPr>
      <w:r>
        <w:rPr>
          <w:b/>
          <w:sz w:val="28"/>
          <w:szCs w:val="28"/>
        </w:rPr>
        <w:t>Inzet van veeteeltbedrijven</w:t>
      </w:r>
    </w:p>
    <w:p w:rsidR="00F05F54" w:rsidRPr="00F05F54" w:rsidRDefault="00F05F54" w:rsidP="005051E4">
      <w:pPr>
        <w:jc w:val="both"/>
        <w:rPr>
          <w:sz w:val="28"/>
          <w:szCs w:val="28"/>
        </w:rPr>
      </w:pPr>
      <w:r>
        <w:rPr>
          <w:sz w:val="28"/>
          <w:szCs w:val="28"/>
        </w:rPr>
        <w:t xml:space="preserve">Gezien de problematiek rondom CO2 uitstoot, stikstof en PFAS en daarnaast de </w:t>
      </w:r>
      <w:r w:rsidR="005E01C2">
        <w:rPr>
          <w:sz w:val="28"/>
          <w:szCs w:val="28"/>
        </w:rPr>
        <w:t>ernstige situatie waarin de boeren op dit moment verkeren,</w:t>
      </w:r>
      <w:r>
        <w:rPr>
          <w:sz w:val="28"/>
          <w:szCs w:val="28"/>
        </w:rPr>
        <w:t xml:space="preserve"> zou gekeken kunnen worden naar de mogelijkheid om </w:t>
      </w:r>
      <w:r w:rsidR="005E01C2">
        <w:rPr>
          <w:sz w:val="28"/>
          <w:szCs w:val="28"/>
        </w:rPr>
        <w:t>veeteeltbedrijven om te scholen. Hieronder enkele cijfers ter beeldvorming:</w:t>
      </w:r>
    </w:p>
    <w:p w:rsidR="00F05F54" w:rsidRDefault="00F05F54" w:rsidP="00E60699">
      <w:pPr>
        <w:rPr>
          <w:b/>
          <w:sz w:val="28"/>
          <w:szCs w:val="28"/>
        </w:rPr>
      </w:pPr>
    </w:p>
    <w:p w:rsidR="00E06972" w:rsidRPr="00405FF9" w:rsidRDefault="00E06972" w:rsidP="00E60699">
      <w:pPr>
        <w:rPr>
          <w:b/>
          <w:sz w:val="28"/>
          <w:szCs w:val="28"/>
        </w:rPr>
      </w:pPr>
      <w:r w:rsidRPr="00405FF9">
        <w:rPr>
          <w:b/>
          <w:sz w:val="28"/>
          <w:szCs w:val="28"/>
        </w:rPr>
        <w:t>Melkveebedrijven</w:t>
      </w:r>
    </w:p>
    <w:p w:rsidR="00E06972" w:rsidRPr="00405FF9" w:rsidRDefault="00E06972" w:rsidP="00E60699">
      <w:pPr>
        <w:rPr>
          <w:sz w:val="28"/>
          <w:szCs w:val="28"/>
        </w:rPr>
      </w:pPr>
      <w:r w:rsidRPr="00405FF9">
        <w:rPr>
          <w:sz w:val="28"/>
          <w:szCs w:val="28"/>
        </w:rPr>
        <w:t xml:space="preserve">In 2016 </w:t>
      </w:r>
      <w:r w:rsidR="00E97A9C">
        <w:rPr>
          <w:sz w:val="28"/>
          <w:szCs w:val="28"/>
        </w:rPr>
        <w:t xml:space="preserve">waren er </w:t>
      </w:r>
      <w:r w:rsidRPr="00405FF9">
        <w:rPr>
          <w:sz w:val="28"/>
          <w:szCs w:val="28"/>
        </w:rPr>
        <w:t>17.910 melkveebedrijven</w:t>
      </w:r>
    </w:p>
    <w:p w:rsidR="00E06972" w:rsidRPr="00405FF9" w:rsidRDefault="00E06972" w:rsidP="00E60699">
      <w:pPr>
        <w:rPr>
          <w:sz w:val="28"/>
          <w:szCs w:val="28"/>
        </w:rPr>
      </w:pPr>
      <w:r w:rsidRPr="00405FF9">
        <w:rPr>
          <w:sz w:val="28"/>
          <w:szCs w:val="28"/>
        </w:rPr>
        <w:t>Gemiddeld 79 koeien op 60 hectare, eind 2017</w:t>
      </w:r>
      <w:r w:rsidR="00CB74F0">
        <w:rPr>
          <w:sz w:val="28"/>
          <w:szCs w:val="28"/>
        </w:rPr>
        <w:t>:</w:t>
      </w:r>
      <w:r w:rsidRPr="00405FF9">
        <w:rPr>
          <w:sz w:val="28"/>
          <w:szCs w:val="28"/>
        </w:rPr>
        <w:t xml:space="preserve"> 1,7 miljoen melkkoeien</w:t>
      </w:r>
    </w:p>
    <w:p w:rsidR="00E06972" w:rsidRPr="00405FF9" w:rsidRDefault="00E06972" w:rsidP="00E60699">
      <w:pPr>
        <w:rPr>
          <w:sz w:val="28"/>
          <w:szCs w:val="28"/>
        </w:rPr>
      </w:pPr>
    </w:p>
    <w:p w:rsidR="00E06972" w:rsidRDefault="00BB3561" w:rsidP="00E60699">
      <w:pPr>
        <w:rPr>
          <w:b/>
          <w:sz w:val="28"/>
          <w:szCs w:val="28"/>
        </w:rPr>
      </w:pPr>
      <w:r w:rsidRPr="00405FF9">
        <w:rPr>
          <w:sz w:val="28"/>
          <w:szCs w:val="28"/>
        </w:rPr>
        <w:t>Totaalaantal</w:t>
      </w:r>
      <w:r w:rsidR="00E06972" w:rsidRPr="00405FF9">
        <w:rPr>
          <w:sz w:val="28"/>
          <w:szCs w:val="28"/>
        </w:rPr>
        <w:t xml:space="preserve"> hectare </w:t>
      </w:r>
      <w:r w:rsidR="00E06972" w:rsidRPr="00405FF9">
        <w:rPr>
          <w:b/>
          <w:sz w:val="28"/>
          <w:szCs w:val="28"/>
        </w:rPr>
        <w:t>1.074.600</w:t>
      </w:r>
    </w:p>
    <w:p w:rsidR="00E06972" w:rsidRPr="00405FF9" w:rsidRDefault="00E06972" w:rsidP="00E60699">
      <w:pPr>
        <w:rPr>
          <w:sz w:val="28"/>
          <w:szCs w:val="28"/>
        </w:rPr>
      </w:pPr>
    </w:p>
    <w:p w:rsidR="00E06972" w:rsidRPr="00405FF9" w:rsidRDefault="00E06972" w:rsidP="00E60699">
      <w:pPr>
        <w:rPr>
          <w:b/>
          <w:sz w:val="28"/>
          <w:szCs w:val="28"/>
        </w:rPr>
      </w:pPr>
      <w:r w:rsidRPr="00405FF9">
        <w:rPr>
          <w:b/>
          <w:sz w:val="28"/>
          <w:szCs w:val="28"/>
        </w:rPr>
        <w:t>Varkensbedrijven</w:t>
      </w:r>
    </w:p>
    <w:p w:rsidR="00E06972" w:rsidRPr="00405FF9" w:rsidRDefault="00E97A9C" w:rsidP="00E60699">
      <w:pPr>
        <w:rPr>
          <w:sz w:val="28"/>
          <w:szCs w:val="28"/>
        </w:rPr>
      </w:pPr>
      <w:r>
        <w:rPr>
          <w:sz w:val="28"/>
          <w:szCs w:val="28"/>
        </w:rPr>
        <w:t xml:space="preserve">De </w:t>
      </w:r>
      <w:r w:rsidR="00E06972" w:rsidRPr="00405FF9">
        <w:rPr>
          <w:sz w:val="28"/>
          <w:szCs w:val="28"/>
        </w:rPr>
        <w:t>4.300 va</w:t>
      </w:r>
      <w:r w:rsidR="00FB44E9" w:rsidRPr="00405FF9">
        <w:rPr>
          <w:sz w:val="28"/>
          <w:szCs w:val="28"/>
        </w:rPr>
        <w:t>r</w:t>
      </w:r>
      <w:r w:rsidR="00E06972" w:rsidRPr="00405FF9">
        <w:rPr>
          <w:sz w:val="28"/>
          <w:szCs w:val="28"/>
        </w:rPr>
        <w:t xml:space="preserve">kensbedrijven met 12,5 miljoen </w:t>
      </w:r>
      <w:r w:rsidR="00FB44E9" w:rsidRPr="00405FF9">
        <w:rPr>
          <w:sz w:val="28"/>
          <w:szCs w:val="28"/>
        </w:rPr>
        <w:t>varkens</w:t>
      </w:r>
      <w:r>
        <w:rPr>
          <w:sz w:val="28"/>
          <w:szCs w:val="28"/>
        </w:rPr>
        <w:t xml:space="preserve"> (2017), b</w:t>
      </w:r>
      <w:r w:rsidR="00E06972" w:rsidRPr="00405FF9">
        <w:rPr>
          <w:sz w:val="28"/>
          <w:szCs w:val="28"/>
        </w:rPr>
        <w:t>ehelst 48% van de totale vleesconsumptie</w:t>
      </w:r>
      <w:r w:rsidR="00066C19">
        <w:rPr>
          <w:sz w:val="28"/>
          <w:szCs w:val="28"/>
        </w:rPr>
        <w:t>.</w:t>
      </w:r>
    </w:p>
    <w:p w:rsidR="00E06972" w:rsidRPr="00405FF9" w:rsidRDefault="00E06972" w:rsidP="00E60699">
      <w:pPr>
        <w:rPr>
          <w:b/>
          <w:sz w:val="28"/>
          <w:szCs w:val="28"/>
        </w:rPr>
      </w:pPr>
    </w:p>
    <w:p w:rsidR="00E06972" w:rsidRPr="00405FF9" w:rsidRDefault="00E06972" w:rsidP="00E60699">
      <w:pPr>
        <w:rPr>
          <w:b/>
          <w:sz w:val="28"/>
          <w:szCs w:val="28"/>
        </w:rPr>
      </w:pPr>
      <w:r w:rsidRPr="00405FF9">
        <w:rPr>
          <w:b/>
          <w:sz w:val="28"/>
          <w:szCs w:val="28"/>
        </w:rPr>
        <w:t>Biologische ve</w:t>
      </w:r>
      <w:r w:rsidR="00FB44E9" w:rsidRPr="00405FF9">
        <w:rPr>
          <w:b/>
          <w:sz w:val="28"/>
          <w:szCs w:val="28"/>
        </w:rPr>
        <w:t>e</w:t>
      </w:r>
      <w:r w:rsidRPr="00405FF9">
        <w:rPr>
          <w:b/>
          <w:sz w:val="28"/>
          <w:szCs w:val="28"/>
        </w:rPr>
        <w:t>h</w:t>
      </w:r>
      <w:r w:rsidR="00FB44E9" w:rsidRPr="00405FF9">
        <w:rPr>
          <w:b/>
          <w:sz w:val="28"/>
          <w:szCs w:val="28"/>
        </w:rPr>
        <w:t>ouderij</w:t>
      </w:r>
    </w:p>
    <w:p w:rsidR="00E06972" w:rsidRPr="00405FF9" w:rsidRDefault="00E06972" w:rsidP="006F6C5F">
      <w:pPr>
        <w:jc w:val="both"/>
        <w:rPr>
          <w:sz w:val="28"/>
          <w:szCs w:val="28"/>
        </w:rPr>
      </w:pPr>
      <w:r w:rsidRPr="00405FF9">
        <w:rPr>
          <w:sz w:val="28"/>
          <w:szCs w:val="28"/>
        </w:rPr>
        <w:t xml:space="preserve">In 2017 </w:t>
      </w:r>
      <w:r w:rsidR="006F6C5F">
        <w:rPr>
          <w:sz w:val="28"/>
          <w:szCs w:val="28"/>
        </w:rPr>
        <w:t xml:space="preserve">waren er </w:t>
      </w:r>
      <w:r w:rsidRPr="00405FF9">
        <w:rPr>
          <w:sz w:val="28"/>
          <w:szCs w:val="28"/>
        </w:rPr>
        <w:t>490 bio melkveebedrijven, met 80 koeien</w:t>
      </w:r>
      <w:r w:rsidR="006F6C5F">
        <w:rPr>
          <w:sz w:val="28"/>
          <w:szCs w:val="28"/>
        </w:rPr>
        <w:t xml:space="preserve">. </w:t>
      </w:r>
      <w:r w:rsidR="00B96990" w:rsidRPr="00405FF9">
        <w:rPr>
          <w:sz w:val="28"/>
          <w:szCs w:val="28"/>
        </w:rPr>
        <w:t>Daarnaast t</w:t>
      </w:r>
      <w:r w:rsidR="00FB44E9" w:rsidRPr="00405FF9">
        <w:rPr>
          <w:sz w:val="28"/>
          <w:szCs w:val="28"/>
        </w:rPr>
        <w:t>otaal 49.600 varkens = 0,8% totaal aantal op 148 bedrijven.</w:t>
      </w:r>
    </w:p>
    <w:p w:rsidR="00FB44E9" w:rsidRPr="00405FF9" w:rsidRDefault="00FB44E9" w:rsidP="00E60699">
      <w:pPr>
        <w:rPr>
          <w:sz w:val="28"/>
          <w:szCs w:val="28"/>
        </w:rPr>
      </w:pPr>
    </w:p>
    <w:p w:rsidR="00FB44E9" w:rsidRPr="00405FF9" w:rsidRDefault="00FB44E9" w:rsidP="00E60699">
      <w:pPr>
        <w:rPr>
          <w:b/>
          <w:sz w:val="28"/>
          <w:szCs w:val="28"/>
        </w:rPr>
      </w:pPr>
      <w:r w:rsidRPr="00405FF9">
        <w:rPr>
          <w:b/>
          <w:sz w:val="28"/>
          <w:szCs w:val="28"/>
        </w:rPr>
        <w:t>Subsidie</w:t>
      </w:r>
    </w:p>
    <w:p w:rsidR="00FB44E9" w:rsidRPr="00405FF9" w:rsidRDefault="00FB44E9" w:rsidP="006F6C5F">
      <w:pPr>
        <w:jc w:val="both"/>
        <w:rPr>
          <w:b/>
          <w:sz w:val="28"/>
          <w:szCs w:val="28"/>
        </w:rPr>
      </w:pPr>
      <w:r w:rsidRPr="00405FF9">
        <w:rPr>
          <w:sz w:val="28"/>
          <w:szCs w:val="28"/>
        </w:rPr>
        <w:t>Overheid stelt</w:t>
      </w:r>
      <w:r w:rsidRPr="00405FF9">
        <w:rPr>
          <w:b/>
          <w:sz w:val="28"/>
          <w:szCs w:val="28"/>
        </w:rPr>
        <w:t xml:space="preserve"> 200 miljoen euro </w:t>
      </w:r>
      <w:r w:rsidRPr="00405FF9">
        <w:rPr>
          <w:sz w:val="28"/>
          <w:szCs w:val="28"/>
        </w:rPr>
        <w:t>beschikbaar voor uitkopen van boeren.</w:t>
      </w:r>
    </w:p>
    <w:p w:rsidR="00405FF9" w:rsidRPr="005E01C2" w:rsidRDefault="00FB44E9" w:rsidP="005E01C2">
      <w:pPr>
        <w:jc w:val="both"/>
        <w:rPr>
          <w:rFonts w:ascii="Times New Roman" w:eastAsia="Times New Roman" w:hAnsi="Times New Roman" w:cs="Times New Roman"/>
          <w:u w:val="single"/>
          <w:lang w:eastAsia="nl-NL"/>
        </w:rPr>
      </w:pPr>
      <w:r w:rsidRPr="00405FF9">
        <w:rPr>
          <w:sz w:val="28"/>
          <w:szCs w:val="28"/>
        </w:rPr>
        <w:t xml:space="preserve">Jaarlijks is er </w:t>
      </w:r>
      <w:r w:rsidRPr="00405FF9">
        <w:rPr>
          <w:b/>
          <w:sz w:val="28"/>
          <w:szCs w:val="28"/>
        </w:rPr>
        <w:t xml:space="preserve">70 miljoen euro </w:t>
      </w:r>
      <w:r w:rsidRPr="00405FF9">
        <w:rPr>
          <w:sz w:val="28"/>
          <w:szCs w:val="28"/>
        </w:rPr>
        <w:t>beschikbaar voor boeren die overstappen op duurzame landbouw.</w:t>
      </w:r>
      <w:r w:rsidR="002D148C" w:rsidRPr="00405FF9">
        <w:rPr>
          <w:sz w:val="28"/>
          <w:szCs w:val="28"/>
        </w:rPr>
        <w:t xml:space="preserve"> Om te kunnen bepalen hoeveel grond er beschikbaar komt zal onderzocht moeten worden</w:t>
      </w:r>
      <w:r w:rsidRPr="00405FF9">
        <w:rPr>
          <w:sz w:val="28"/>
          <w:szCs w:val="28"/>
        </w:rPr>
        <w:t xml:space="preserve"> hoeveel boeren bereid zijn om </w:t>
      </w:r>
      <w:r w:rsidR="00B96990" w:rsidRPr="00405FF9">
        <w:rPr>
          <w:sz w:val="28"/>
          <w:szCs w:val="28"/>
        </w:rPr>
        <w:t xml:space="preserve">(geheel of gedeeltelijk) </w:t>
      </w:r>
      <w:r w:rsidRPr="00405FF9">
        <w:rPr>
          <w:sz w:val="28"/>
          <w:szCs w:val="28"/>
        </w:rPr>
        <w:t xml:space="preserve">over te stappen op </w:t>
      </w:r>
      <w:r w:rsidR="00B96990" w:rsidRPr="00405FF9">
        <w:rPr>
          <w:sz w:val="28"/>
          <w:szCs w:val="28"/>
        </w:rPr>
        <w:t>duurzame landbouw.</w:t>
      </w:r>
      <w:r w:rsidR="006F6C5F">
        <w:rPr>
          <w:sz w:val="28"/>
          <w:szCs w:val="28"/>
        </w:rPr>
        <w:t xml:space="preserve"> De handleiding van </w:t>
      </w:r>
      <w:proofErr w:type="spellStart"/>
      <w:r w:rsidR="006F6C5F">
        <w:rPr>
          <w:sz w:val="28"/>
          <w:szCs w:val="28"/>
        </w:rPr>
        <w:t>Hempflax</w:t>
      </w:r>
      <w:proofErr w:type="spellEnd"/>
      <w:r w:rsidR="006F6C5F">
        <w:rPr>
          <w:sz w:val="28"/>
          <w:szCs w:val="28"/>
        </w:rPr>
        <w:t xml:space="preserve"> betreffende hennepteelt </w:t>
      </w:r>
      <w:r w:rsidR="00BB3561">
        <w:rPr>
          <w:sz w:val="28"/>
          <w:szCs w:val="28"/>
        </w:rPr>
        <w:t>kan</w:t>
      </w:r>
      <w:r w:rsidR="006F6C5F">
        <w:rPr>
          <w:sz w:val="28"/>
          <w:szCs w:val="28"/>
        </w:rPr>
        <w:t xml:space="preserve"> hiervoor </w:t>
      </w:r>
      <w:r w:rsidR="00BB3561">
        <w:rPr>
          <w:sz w:val="28"/>
          <w:szCs w:val="28"/>
        </w:rPr>
        <w:t>als</w:t>
      </w:r>
      <w:r w:rsidR="006F6C5F">
        <w:rPr>
          <w:sz w:val="28"/>
          <w:szCs w:val="28"/>
        </w:rPr>
        <w:t xml:space="preserve"> belangrijke basis</w:t>
      </w:r>
      <w:r w:rsidR="00BB3561">
        <w:rPr>
          <w:sz w:val="28"/>
          <w:szCs w:val="28"/>
        </w:rPr>
        <w:t xml:space="preserve"> dienen</w:t>
      </w:r>
      <w:r w:rsidR="006F6C5F">
        <w:rPr>
          <w:sz w:val="28"/>
          <w:szCs w:val="28"/>
        </w:rPr>
        <w:t xml:space="preserve">: </w:t>
      </w:r>
      <w:hyperlink r:id="rId5" w:history="1">
        <w:r w:rsidR="006F6C5F">
          <w:rPr>
            <w:rStyle w:val="Hyperlink"/>
            <w:rFonts w:ascii="Times New Roman" w:eastAsia="Times New Roman" w:hAnsi="Times New Roman" w:cs="Times New Roman"/>
            <w:lang w:eastAsia="nl-NL"/>
          </w:rPr>
          <w:t>https://www.hempflax.com/toepassingen/geneticscultivation/zaaizaad-voor-teelt/Hempflax%20-%20Handleiding%20Hennepteelt.pdf</w:t>
        </w:r>
      </w:hyperlink>
    </w:p>
    <w:p w:rsidR="005E01C2" w:rsidRDefault="005E01C2" w:rsidP="00405FF9">
      <w:pPr>
        <w:rPr>
          <w:sz w:val="28"/>
          <w:szCs w:val="28"/>
        </w:rPr>
      </w:pPr>
    </w:p>
    <w:p w:rsidR="00405FF9" w:rsidRPr="001010A4" w:rsidRDefault="001010A4" w:rsidP="00405FF9">
      <w:pPr>
        <w:rPr>
          <w:b/>
          <w:sz w:val="28"/>
          <w:szCs w:val="28"/>
        </w:rPr>
      </w:pPr>
      <w:r>
        <w:rPr>
          <w:b/>
          <w:sz w:val="28"/>
          <w:szCs w:val="28"/>
        </w:rPr>
        <w:t>Beschikbare l</w:t>
      </w:r>
      <w:r w:rsidR="00405FF9" w:rsidRPr="001010A4">
        <w:rPr>
          <w:b/>
          <w:sz w:val="28"/>
          <w:szCs w:val="28"/>
        </w:rPr>
        <w:t>andbouwgrond</w:t>
      </w:r>
      <w:r w:rsidRPr="001010A4">
        <w:rPr>
          <w:b/>
          <w:sz w:val="28"/>
          <w:szCs w:val="28"/>
        </w:rPr>
        <w:t xml:space="preserve"> </w:t>
      </w:r>
    </w:p>
    <w:p w:rsidR="00405FF9" w:rsidRPr="00405FF9" w:rsidRDefault="006F6C5F" w:rsidP="006F6C5F">
      <w:pPr>
        <w:jc w:val="both"/>
        <w:rPr>
          <w:sz w:val="28"/>
          <w:szCs w:val="28"/>
        </w:rPr>
      </w:pPr>
      <w:r>
        <w:rPr>
          <w:sz w:val="28"/>
          <w:szCs w:val="28"/>
        </w:rPr>
        <w:t>In Nederland zijn</w:t>
      </w:r>
      <w:r w:rsidR="001010A4">
        <w:rPr>
          <w:sz w:val="28"/>
          <w:szCs w:val="28"/>
        </w:rPr>
        <w:t xml:space="preserve"> in totaal 633 </w:t>
      </w:r>
      <w:r w:rsidR="00405FF9" w:rsidRPr="00405FF9">
        <w:rPr>
          <w:sz w:val="28"/>
          <w:szCs w:val="28"/>
        </w:rPr>
        <w:t xml:space="preserve">hectare landbouwgrondkavels te koop van +5 </w:t>
      </w:r>
      <w:r w:rsidR="001010A4">
        <w:rPr>
          <w:sz w:val="28"/>
          <w:szCs w:val="28"/>
        </w:rPr>
        <w:t xml:space="preserve">hectare en 83 kavels van minder dan 5 </w:t>
      </w:r>
      <w:r w:rsidR="00405FF9" w:rsidRPr="00405FF9">
        <w:rPr>
          <w:sz w:val="28"/>
          <w:szCs w:val="28"/>
        </w:rPr>
        <w:t>hectare (</w:t>
      </w:r>
      <w:proofErr w:type="spellStart"/>
      <w:r w:rsidR="00405FF9" w:rsidRPr="00405FF9">
        <w:rPr>
          <w:sz w:val="28"/>
          <w:szCs w:val="28"/>
        </w:rPr>
        <w:t>Funda</w:t>
      </w:r>
      <w:proofErr w:type="spellEnd"/>
      <w:r w:rsidR="00405FF9" w:rsidRPr="00405FF9">
        <w:rPr>
          <w:sz w:val="28"/>
          <w:szCs w:val="28"/>
        </w:rPr>
        <w:t xml:space="preserve"> 30 oktober 2019)</w:t>
      </w:r>
      <w:r w:rsidR="005051E4">
        <w:rPr>
          <w:sz w:val="28"/>
          <w:szCs w:val="28"/>
        </w:rPr>
        <w:t>.</w:t>
      </w:r>
    </w:p>
    <w:p w:rsidR="00405FF9" w:rsidRPr="00405FF9" w:rsidRDefault="00405FF9" w:rsidP="00E06972">
      <w:pPr>
        <w:rPr>
          <w:sz w:val="28"/>
          <w:szCs w:val="28"/>
        </w:rPr>
      </w:pPr>
    </w:p>
    <w:p w:rsidR="00B96990" w:rsidRPr="00405FF9" w:rsidRDefault="00B96990" w:rsidP="00E60699">
      <w:pPr>
        <w:rPr>
          <w:b/>
          <w:sz w:val="28"/>
          <w:szCs w:val="28"/>
        </w:rPr>
      </w:pPr>
      <w:r w:rsidRPr="00405FF9">
        <w:rPr>
          <w:b/>
          <w:sz w:val="28"/>
          <w:szCs w:val="28"/>
        </w:rPr>
        <w:t>Opbrengst per hectare</w:t>
      </w:r>
    </w:p>
    <w:p w:rsidR="00986B66" w:rsidRDefault="00B96990" w:rsidP="006F6C5F">
      <w:pPr>
        <w:jc w:val="both"/>
        <w:rPr>
          <w:sz w:val="28"/>
          <w:szCs w:val="28"/>
        </w:rPr>
      </w:pPr>
      <w:r w:rsidRPr="00405FF9">
        <w:rPr>
          <w:sz w:val="28"/>
          <w:szCs w:val="28"/>
        </w:rPr>
        <w:t>Industriële vezelhennep brengt</w:t>
      </w:r>
      <w:r w:rsidR="00F05F54">
        <w:rPr>
          <w:sz w:val="28"/>
          <w:szCs w:val="28"/>
        </w:rPr>
        <w:t xml:space="preserve"> ongeveer</w:t>
      </w:r>
      <w:r w:rsidRPr="00405FF9">
        <w:rPr>
          <w:sz w:val="28"/>
          <w:szCs w:val="28"/>
        </w:rPr>
        <w:t xml:space="preserve"> 8-11 ton per hectare op. De grootste tegenhanger is olifantsgras met </w:t>
      </w:r>
      <w:r w:rsidR="00F05F54">
        <w:rPr>
          <w:sz w:val="28"/>
          <w:szCs w:val="28"/>
        </w:rPr>
        <w:t xml:space="preserve">circa </w:t>
      </w:r>
      <w:r w:rsidRPr="00405FF9">
        <w:rPr>
          <w:sz w:val="28"/>
          <w:szCs w:val="28"/>
        </w:rPr>
        <w:t>20 ton per hectare. Hennep moet jaarlijks ingezaaid worden, olifantsgras groeit in pollen. Verder moet hennep gedroogd worden en olifantsgras vrijwel niet aangezien deze minder vocht bevat.</w:t>
      </w:r>
      <w:r w:rsidR="00E97A9C">
        <w:rPr>
          <w:sz w:val="28"/>
          <w:szCs w:val="28"/>
        </w:rPr>
        <w:t xml:space="preserve"> </w:t>
      </w:r>
      <w:r w:rsidR="00E97A9C">
        <w:rPr>
          <w:sz w:val="28"/>
          <w:szCs w:val="28"/>
        </w:rPr>
        <w:lastRenderedPageBreak/>
        <w:t>Economisch gezien is hennepteelt interessant aangezien naast de vezel ook de zaden van de plant geoogst kunnen worden.</w:t>
      </w:r>
    </w:p>
    <w:p w:rsidR="000F52AD" w:rsidRPr="00405FF9" w:rsidRDefault="000F52AD" w:rsidP="00E60699">
      <w:pPr>
        <w:rPr>
          <w:sz w:val="28"/>
          <w:szCs w:val="28"/>
        </w:rPr>
      </w:pPr>
    </w:p>
    <w:p w:rsidR="00405FF9" w:rsidRPr="00174AF4" w:rsidRDefault="005B4B9E" w:rsidP="00E60699">
      <w:pPr>
        <w:rPr>
          <w:b/>
          <w:sz w:val="28"/>
          <w:szCs w:val="28"/>
        </w:rPr>
      </w:pPr>
      <w:r w:rsidRPr="00174AF4">
        <w:rPr>
          <w:b/>
          <w:sz w:val="28"/>
          <w:szCs w:val="28"/>
        </w:rPr>
        <w:t>Transport</w:t>
      </w:r>
    </w:p>
    <w:p w:rsidR="005B4B9E" w:rsidRDefault="005B4B9E" w:rsidP="005051E4">
      <w:pPr>
        <w:jc w:val="both"/>
        <w:rPr>
          <w:b/>
          <w:sz w:val="28"/>
          <w:szCs w:val="28"/>
        </w:rPr>
      </w:pPr>
      <w:r>
        <w:rPr>
          <w:sz w:val="28"/>
          <w:szCs w:val="28"/>
        </w:rPr>
        <w:t>Bij het verpakken en vervoeren van de oogst van zowel hennep als miscanthus moet rekening gehouden worden dat deze gewassen ze</w:t>
      </w:r>
      <w:r w:rsidR="00174AF4">
        <w:rPr>
          <w:sz w:val="28"/>
          <w:szCs w:val="28"/>
        </w:rPr>
        <w:t>er</w:t>
      </w:r>
      <w:r>
        <w:rPr>
          <w:sz w:val="28"/>
          <w:szCs w:val="28"/>
        </w:rPr>
        <w:t xml:space="preserve"> volumineus zijn. Ter </w:t>
      </w:r>
      <w:r w:rsidR="00174AF4">
        <w:rPr>
          <w:sz w:val="28"/>
          <w:szCs w:val="28"/>
        </w:rPr>
        <w:t xml:space="preserve">illustratie: de verpakkingseenheden (balen van 1 m3) </w:t>
      </w:r>
      <w:r w:rsidR="005051E4">
        <w:rPr>
          <w:sz w:val="28"/>
          <w:szCs w:val="28"/>
        </w:rPr>
        <w:t xml:space="preserve">kunnen </w:t>
      </w:r>
      <w:r w:rsidR="005E01C2">
        <w:rPr>
          <w:sz w:val="28"/>
          <w:szCs w:val="28"/>
        </w:rPr>
        <w:t xml:space="preserve">ongeveer </w:t>
      </w:r>
      <w:r>
        <w:rPr>
          <w:sz w:val="28"/>
          <w:szCs w:val="28"/>
        </w:rPr>
        <w:t>10 kilo gehakseld plantmateriaal</w:t>
      </w:r>
      <w:r w:rsidR="005051E4">
        <w:rPr>
          <w:sz w:val="28"/>
          <w:szCs w:val="28"/>
        </w:rPr>
        <w:t xml:space="preserve"> bevatten</w:t>
      </w:r>
      <w:r w:rsidR="00174AF4">
        <w:rPr>
          <w:sz w:val="28"/>
          <w:szCs w:val="28"/>
        </w:rPr>
        <w:t xml:space="preserve">. </w:t>
      </w:r>
      <w:r w:rsidR="00F05F54">
        <w:rPr>
          <w:sz w:val="28"/>
          <w:szCs w:val="28"/>
        </w:rPr>
        <w:t xml:space="preserve">Teeltvelden moeten om deze reden maximaal 50 km van de fabriek liggen voor een economisch zinvolle verwerking. </w:t>
      </w:r>
    </w:p>
    <w:p w:rsidR="005B4B9E" w:rsidRDefault="005B4B9E" w:rsidP="00E60699">
      <w:pPr>
        <w:rPr>
          <w:b/>
          <w:sz w:val="28"/>
          <w:szCs w:val="28"/>
        </w:rPr>
      </w:pPr>
    </w:p>
    <w:p w:rsidR="00405FF9" w:rsidRDefault="00405FF9" w:rsidP="00E60699">
      <w:pPr>
        <w:rPr>
          <w:b/>
          <w:sz w:val="28"/>
          <w:szCs w:val="28"/>
        </w:rPr>
      </w:pPr>
      <w:r w:rsidRPr="00405FF9">
        <w:rPr>
          <w:b/>
          <w:sz w:val="28"/>
          <w:szCs w:val="28"/>
        </w:rPr>
        <w:t>Onderzoek</w:t>
      </w:r>
    </w:p>
    <w:p w:rsidR="005E01C2" w:rsidRDefault="005E01C2" w:rsidP="005051E4">
      <w:pPr>
        <w:jc w:val="both"/>
        <w:rPr>
          <w:sz w:val="28"/>
          <w:szCs w:val="28"/>
        </w:rPr>
      </w:pPr>
      <w:r w:rsidRPr="005E01C2">
        <w:rPr>
          <w:sz w:val="28"/>
          <w:szCs w:val="28"/>
        </w:rPr>
        <w:t xml:space="preserve">Om een daadwerkelijke transitie te bewerkstelligen, </w:t>
      </w:r>
      <w:r>
        <w:rPr>
          <w:sz w:val="28"/>
          <w:szCs w:val="28"/>
        </w:rPr>
        <w:t>is</w:t>
      </w:r>
      <w:r w:rsidRPr="005E01C2">
        <w:rPr>
          <w:sz w:val="28"/>
          <w:szCs w:val="28"/>
        </w:rPr>
        <w:t xml:space="preserve"> er een plan </w:t>
      </w:r>
      <w:r>
        <w:rPr>
          <w:sz w:val="28"/>
          <w:szCs w:val="28"/>
        </w:rPr>
        <w:t xml:space="preserve">van aanpak nodig. Alvorens dit goed te kunnen onderbouwen, is er onderzoek </w:t>
      </w:r>
      <w:r w:rsidR="005051E4">
        <w:rPr>
          <w:sz w:val="28"/>
          <w:szCs w:val="28"/>
        </w:rPr>
        <w:t xml:space="preserve">en/of literatuurstudie </w:t>
      </w:r>
      <w:r w:rsidR="005051E4">
        <w:rPr>
          <w:sz w:val="28"/>
          <w:szCs w:val="28"/>
        </w:rPr>
        <w:t>nodig</w:t>
      </w:r>
      <w:r>
        <w:rPr>
          <w:sz w:val="28"/>
          <w:szCs w:val="28"/>
        </w:rPr>
        <w:t>.</w:t>
      </w:r>
    </w:p>
    <w:p w:rsidR="005E01C2" w:rsidRDefault="005E01C2" w:rsidP="005051E4">
      <w:pPr>
        <w:jc w:val="both"/>
        <w:rPr>
          <w:sz w:val="28"/>
          <w:szCs w:val="28"/>
        </w:rPr>
      </w:pPr>
    </w:p>
    <w:p w:rsidR="005E01C2" w:rsidRDefault="005E01C2" w:rsidP="005051E4">
      <w:pPr>
        <w:jc w:val="both"/>
        <w:rPr>
          <w:sz w:val="28"/>
          <w:szCs w:val="28"/>
        </w:rPr>
      </w:pPr>
      <w:r>
        <w:rPr>
          <w:sz w:val="28"/>
          <w:szCs w:val="28"/>
        </w:rPr>
        <w:t>Enkele vragen die tijdens het samenstellen van dit rapport naar voren komen zijn o.a.:</w:t>
      </w:r>
    </w:p>
    <w:p w:rsidR="006F6C5F" w:rsidRPr="00405FF9" w:rsidRDefault="006F6C5F" w:rsidP="005051E4">
      <w:pPr>
        <w:jc w:val="both"/>
        <w:rPr>
          <w:b/>
          <w:sz w:val="28"/>
          <w:szCs w:val="28"/>
        </w:rPr>
      </w:pPr>
    </w:p>
    <w:p w:rsidR="00405FF9" w:rsidRPr="000F56FD" w:rsidRDefault="00405FF9" w:rsidP="005051E4">
      <w:pPr>
        <w:pStyle w:val="Lijstalinea"/>
        <w:numPr>
          <w:ilvl w:val="0"/>
          <w:numId w:val="2"/>
        </w:numPr>
        <w:jc w:val="both"/>
        <w:rPr>
          <w:sz w:val="28"/>
          <w:szCs w:val="28"/>
        </w:rPr>
      </w:pPr>
      <w:r w:rsidRPr="000F56FD">
        <w:rPr>
          <w:sz w:val="28"/>
          <w:szCs w:val="28"/>
        </w:rPr>
        <w:t>PFAS: opslag zware metalen in blad, stengel en/of wortel?</w:t>
      </w:r>
    </w:p>
    <w:p w:rsidR="001010A4" w:rsidRDefault="005E01C2" w:rsidP="005051E4">
      <w:pPr>
        <w:pStyle w:val="Lijstalinea"/>
        <w:numPr>
          <w:ilvl w:val="0"/>
          <w:numId w:val="2"/>
        </w:numPr>
        <w:jc w:val="both"/>
        <w:rPr>
          <w:sz w:val="28"/>
          <w:szCs w:val="28"/>
        </w:rPr>
      </w:pPr>
      <w:r>
        <w:rPr>
          <w:sz w:val="28"/>
          <w:szCs w:val="28"/>
        </w:rPr>
        <w:t>Kan er middels een filter</w:t>
      </w:r>
      <w:r w:rsidR="001010A4" w:rsidRPr="000F56FD">
        <w:rPr>
          <w:sz w:val="28"/>
          <w:szCs w:val="28"/>
        </w:rPr>
        <w:t xml:space="preserve"> voorkomen worden dat zware metalen bij de productie van bio</w:t>
      </w:r>
      <w:r>
        <w:rPr>
          <w:sz w:val="28"/>
          <w:szCs w:val="28"/>
        </w:rPr>
        <w:t>massa de lucht in gebracht worden</w:t>
      </w:r>
      <w:r w:rsidR="001010A4" w:rsidRPr="000F56FD">
        <w:rPr>
          <w:sz w:val="28"/>
          <w:szCs w:val="28"/>
        </w:rPr>
        <w:t>?</w:t>
      </w:r>
      <w:r w:rsidR="000F56FD">
        <w:rPr>
          <w:sz w:val="28"/>
          <w:szCs w:val="28"/>
        </w:rPr>
        <w:t xml:space="preserve"> </w:t>
      </w:r>
    </w:p>
    <w:p w:rsidR="000F56FD" w:rsidRPr="000F56FD" w:rsidRDefault="000F56FD" w:rsidP="005051E4">
      <w:pPr>
        <w:pStyle w:val="Lijstalinea"/>
        <w:numPr>
          <w:ilvl w:val="0"/>
          <w:numId w:val="2"/>
        </w:numPr>
        <w:jc w:val="both"/>
        <w:rPr>
          <w:sz w:val="28"/>
          <w:szCs w:val="28"/>
        </w:rPr>
      </w:pPr>
      <w:r>
        <w:rPr>
          <w:sz w:val="28"/>
          <w:szCs w:val="28"/>
        </w:rPr>
        <w:t>Hoe kunnen zware metalen geïsoleerd worden uit de plant of na verbranding uit de as?</w:t>
      </w:r>
    </w:p>
    <w:p w:rsidR="00ED798B" w:rsidRDefault="00ED798B" w:rsidP="005051E4">
      <w:pPr>
        <w:pStyle w:val="Lijstalinea"/>
        <w:numPr>
          <w:ilvl w:val="0"/>
          <w:numId w:val="2"/>
        </w:numPr>
        <w:jc w:val="both"/>
        <w:rPr>
          <w:sz w:val="28"/>
          <w:szCs w:val="28"/>
        </w:rPr>
      </w:pPr>
      <w:r w:rsidRPr="000F56FD">
        <w:rPr>
          <w:sz w:val="28"/>
          <w:szCs w:val="28"/>
        </w:rPr>
        <w:t xml:space="preserve">Verschil CO2 + stikstof opname van hennep versus miscanthus </w:t>
      </w:r>
    </w:p>
    <w:p w:rsidR="005E01C2" w:rsidRPr="000F56FD" w:rsidRDefault="005E01C2" w:rsidP="005051E4">
      <w:pPr>
        <w:pStyle w:val="Lijstalinea"/>
        <w:numPr>
          <w:ilvl w:val="0"/>
          <w:numId w:val="2"/>
        </w:numPr>
        <w:jc w:val="both"/>
        <w:rPr>
          <w:sz w:val="28"/>
          <w:szCs w:val="28"/>
        </w:rPr>
      </w:pPr>
      <w:r>
        <w:rPr>
          <w:sz w:val="28"/>
          <w:szCs w:val="28"/>
        </w:rPr>
        <w:t>In hoeverre is het mogelijk om varkensbedrijven</w:t>
      </w:r>
      <w:r w:rsidR="005051E4">
        <w:rPr>
          <w:sz w:val="28"/>
          <w:szCs w:val="28"/>
        </w:rPr>
        <w:t xml:space="preserve"> in te zetten middels omscholing?</w:t>
      </w:r>
      <w:r>
        <w:rPr>
          <w:sz w:val="28"/>
          <w:szCs w:val="28"/>
        </w:rPr>
        <w:t xml:space="preserve"> </w:t>
      </w:r>
      <w:r w:rsidR="005051E4">
        <w:rPr>
          <w:sz w:val="28"/>
          <w:szCs w:val="28"/>
        </w:rPr>
        <w:t>V</w:t>
      </w:r>
      <w:r>
        <w:rPr>
          <w:sz w:val="28"/>
          <w:szCs w:val="28"/>
        </w:rPr>
        <w:t>arkensbedrijven</w:t>
      </w:r>
      <w:r w:rsidR="005051E4">
        <w:rPr>
          <w:sz w:val="28"/>
          <w:szCs w:val="28"/>
        </w:rPr>
        <w:t xml:space="preserve"> beschikken veelal niet </w:t>
      </w:r>
      <w:r>
        <w:rPr>
          <w:sz w:val="28"/>
          <w:szCs w:val="28"/>
        </w:rPr>
        <w:t>over landbouwgrond</w:t>
      </w:r>
      <w:r w:rsidR="005051E4">
        <w:rPr>
          <w:sz w:val="28"/>
          <w:szCs w:val="28"/>
        </w:rPr>
        <w:t xml:space="preserve"> </w:t>
      </w:r>
      <w:bookmarkStart w:id="0" w:name="_GoBack"/>
      <w:bookmarkEnd w:id="0"/>
      <w:r w:rsidR="005051E4">
        <w:rPr>
          <w:sz w:val="28"/>
          <w:szCs w:val="28"/>
        </w:rPr>
        <w:t xml:space="preserve">waardoor voor hen teelt niet in aanmerking komt als inkomstenbron. Zouden stallen wellicht als opslag en (met aanpassingen) in </w:t>
      </w:r>
      <w:r w:rsidR="00CB74F0">
        <w:rPr>
          <w:sz w:val="28"/>
          <w:szCs w:val="28"/>
        </w:rPr>
        <w:t xml:space="preserve">de </w:t>
      </w:r>
      <w:r w:rsidR="005051E4">
        <w:rPr>
          <w:sz w:val="28"/>
          <w:szCs w:val="28"/>
        </w:rPr>
        <w:t>verwerking kunnen dienen?</w:t>
      </w:r>
    </w:p>
    <w:p w:rsidR="00405FF9" w:rsidRPr="00405FF9" w:rsidRDefault="00405FF9" w:rsidP="00E60699">
      <w:pPr>
        <w:rPr>
          <w:sz w:val="28"/>
          <w:szCs w:val="28"/>
        </w:rPr>
      </w:pPr>
    </w:p>
    <w:p w:rsidR="000F52AD" w:rsidRPr="00405FF9" w:rsidRDefault="00C867BA" w:rsidP="00E60699">
      <w:pPr>
        <w:rPr>
          <w:sz w:val="28"/>
          <w:szCs w:val="28"/>
        </w:rPr>
      </w:pPr>
      <w:r>
        <w:rPr>
          <w:sz w:val="28"/>
          <w:szCs w:val="28"/>
        </w:rPr>
        <w:t>Onderstaande mijn c</w:t>
      </w:r>
      <w:r w:rsidR="00B7542D" w:rsidRPr="00405FF9">
        <w:rPr>
          <w:sz w:val="28"/>
          <w:szCs w:val="28"/>
        </w:rPr>
        <w:t xml:space="preserve">ontacten </w:t>
      </w:r>
      <w:r>
        <w:rPr>
          <w:sz w:val="28"/>
          <w:szCs w:val="28"/>
        </w:rPr>
        <w:t>bij</w:t>
      </w:r>
      <w:r w:rsidR="000F52AD" w:rsidRPr="00405FF9">
        <w:rPr>
          <w:sz w:val="28"/>
          <w:szCs w:val="28"/>
        </w:rPr>
        <w:t xml:space="preserve"> Universiteit Wageningen die </w:t>
      </w:r>
      <w:r w:rsidR="00633CD2">
        <w:rPr>
          <w:sz w:val="28"/>
          <w:szCs w:val="28"/>
        </w:rPr>
        <w:t>aangeboden hebben bij te willen</w:t>
      </w:r>
      <w:r w:rsidR="000F52AD" w:rsidRPr="00405FF9">
        <w:rPr>
          <w:sz w:val="28"/>
          <w:szCs w:val="28"/>
        </w:rPr>
        <w:t xml:space="preserve"> staan bij onderzoek</w:t>
      </w:r>
      <w:r w:rsidR="00B7542D" w:rsidRPr="00405FF9">
        <w:rPr>
          <w:sz w:val="28"/>
          <w:szCs w:val="28"/>
        </w:rPr>
        <w:t>:</w:t>
      </w:r>
    </w:p>
    <w:p w:rsidR="00B7542D" w:rsidRPr="00405FF9" w:rsidRDefault="00B7542D" w:rsidP="00E60699">
      <w:pPr>
        <w:rPr>
          <w:sz w:val="28"/>
          <w:szCs w:val="28"/>
        </w:rPr>
      </w:pPr>
    </w:p>
    <w:p w:rsidR="000F52AD" w:rsidRPr="006F6C5F" w:rsidRDefault="00633CD2" w:rsidP="00E60699">
      <w:pPr>
        <w:rPr>
          <w:sz w:val="28"/>
          <w:szCs w:val="28"/>
          <w:lang w:val="en-US"/>
        </w:rPr>
      </w:pPr>
      <w:r w:rsidRPr="006F6C5F">
        <w:rPr>
          <w:sz w:val="28"/>
          <w:szCs w:val="28"/>
          <w:lang w:val="en-US"/>
        </w:rPr>
        <w:t>Dr. J</w:t>
      </w:r>
      <w:r w:rsidR="006F6C5F" w:rsidRPr="006F6C5F">
        <w:rPr>
          <w:sz w:val="28"/>
          <w:szCs w:val="28"/>
          <w:lang w:val="en-US"/>
        </w:rPr>
        <w:t xml:space="preserve">an van Dam (Food and </w:t>
      </w:r>
      <w:proofErr w:type="spellStart"/>
      <w:r w:rsidR="006F6C5F" w:rsidRPr="006F6C5F">
        <w:rPr>
          <w:sz w:val="28"/>
          <w:szCs w:val="28"/>
          <w:lang w:val="en-US"/>
        </w:rPr>
        <w:t>Biobased</w:t>
      </w:r>
      <w:proofErr w:type="spellEnd"/>
      <w:r w:rsidR="006F6C5F" w:rsidRPr="006F6C5F">
        <w:rPr>
          <w:sz w:val="28"/>
          <w:szCs w:val="28"/>
          <w:lang w:val="en-US"/>
        </w:rPr>
        <w:t xml:space="preserve"> Research</w:t>
      </w:r>
      <w:r w:rsidR="000F52AD" w:rsidRPr="006F6C5F">
        <w:rPr>
          <w:sz w:val="28"/>
          <w:szCs w:val="28"/>
          <w:lang w:val="en-US"/>
        </w:rPr>
        <w:t>)</w:t>
      </w:r>
    </w:p>
    <w:p w:rsidR="000F52AD" w:rsidRPr="00405FF9" w:rsidRDefault="00633CD2" w:rsidP="00E60699">
      <w:pPr>
        <w:rPr>
          <w:sz w:val="28"/>
          <w:szCs w:val="28"/>
        </w:rPr>
      </w:pPr>
      <w:r>
        <w:rPr>
          <w:sz w:val="28"/>
          <w:szCs w:val="28"/>
        </w:rPr>
        <w:t xml:space="preserve">Dr. Ir. </w:t>
      </w:r>
      <w:r w:rsidR="000F52AD" w:rsidRPr="00405FF9">
        <w:rPr>
          <w:sz w:val="28"/>
          <w:szCs w:val="28"/>
        </w:rPr>
        <w:t xml:space="preserve">Louisa </w:t>
      </w:r>
      <w:proofErr w:type="spellStart"/>
      <w:r w:rsidR="000F52AD" w:rsidRPr="00405FF9">
        <w:rPr>
          <w:sz w:val="28"/>
          <w:szCs w:val="28"/>
        </w:rPr>
        <w:t>Trindade</w:t>
      </w:r>
      <w:proofErr w:type="spellEnd"/>
      <w:r w:rsidR="000F52AD" w:rsidRPr="00405FF9">
        <w:rPr>
          <w:sz w:val="28"/>
          <w:szCs w:val="28"/>
        </w:rPr>
        <w:t xml:space="preserve"> (</w:t>
      </w:r>
      <w:r w:rsidR="006F6C5F">
        <w:rPr>
          <w:sz w:val="28"/>
          <w:szCs w:val="28"/>
        </w:rPr>
        <w:t>hoogleraar plantenveredeling</w:t>
      </w:r>
      <w:r w:rsidR="000F52AD" w:rsidRPr="00405FF9">
        <w:rPr>
          <w:sz w:val="28"/>
          <w:szCs w:val="28"/>
        </w:rPr>
        <w:t>)</w:t>
      </w:r>
    </w:p>
    <w:p w:rsidR="000F52AD" w:rsidRPr="006F6C5F" w:rsidRDefault="00633CD2" w:rsidP="00E60699">
      <w:pPr>
        <w:rPr>
          <w:sz w:val="28"/>
          <w:szCs w:val="28"/>
          <w:lang w:val="en-US"/>
        </w:rPr>
      </w:pPr>
      <w:r>
        <w:rPr>
          <w:sz w:val="28"/>
          <w:szCs w:val="28"/>
        </w:rPr>
        <w:t xml:space="preserve">Dr. Ing. </w:t>
      </w:r>
      <w:r w:rsidR="000F52AD" w:rsidRPr="006F6C5F">
        <w:rPr>
          <w:sz w:val="28"/>
          <w:szCs w:val="28"/>
          <w:lang w:val="en-US"/>
        </w:rPr>
        <w:t xml:space="preserve">Richard </w:t>
      </w:r>
      <w:proofErr w:type="spellStart"/>
      <w:r w:rsidR="000F52AD" w:rsidRPr="006F6C5F">
        <w:rPr>
          <w:sz w:val="28"/>
          <w:szCs w:val="28"/>
          <w:lang w:val="en-US"/>
        </w:rPr>
        <w:t>Gosselink</w:t>
      </w:r>
      <w:proofErr w:type="spellEnd"/>
      <w:r w:rsidR="000F52AD" w:rsidRPr="006F6C5F">
        <w:rPr>
          <w:sz w:val="28"/>
          <w:szCs w:val="28"/>
          <w:lang w:val="en-US"/>
        </w:rPr>
        <w:t xml:space="preserve"> (</w:t>
      </w:r>
      <w:proofErr w:type="spellStart"/>
      <w:r w:rsidR="006F6C5F" w:rsidRPr="006F6C5F">
        <w:rPr>
          <w:sz w:val="28"/>
          <w:szCs w:val="28"/>
          <w:lang w:val="en-US"/>
        </w:rPr>
        <w:t>Biobased</w:t>
      </w:r>
      <w:proofErr w:type="spellEnd"/>
      <w:r w:rsidR="006F6C5F" w:rsidRPr="006F6C5F">
        <w:rPr>
          <w:sz w:val="28"/>
          <w:szCs w:val="28"/>
          <w:lang w:val="en-US"/>
        </w:rPr>
        <w:t xml:space="preserve"> Products (</w:t>
      </w:r>
      <w:proofErr w:type="spellStart"/>
      <w:r w:rsidR="006F6C5F" w:rsidRPr="006F6C5F">
        <w:rPr>
          <w:sz w:val="28"/>
          <w:szCs w:val="28"/>
          <w:lang w:val="en-US"/>
        </w:rPr>
        <w:t>analyse</w:t>
      </w:r>
      <w:proofErr w:type="spellEnd"/>
      <w:r w:rsidR="006F6C5F" w:rsidRPr="006F6C5F">
        <w:rPr>
          <w:sz w:val="28"/>
          <w:szCs w:val="28"/>
          <w:lang w:val="en-US"/>
        </w:rPr>
        <w:t>)</w:t>
      </w:r>
      <w:r w:rsidR="000F52AD" w:rsidRPr="006F6C5F">
        <w:rPr>
          <w:sz w:val="28"/>
          <w:szCs w:val="28"/>
          <w:lang w:val="en-US"/>
        </w:rPr>
        <w:t>)</w:t>
      </w:r>
    </w:p>
    <w:p w:rsidR="000F52AD" w:rsidRDefault="000F56FD" w:rsidP="00E60699">
      <w:pPr>
        <w:rPr>
          <w:sz w:val="28"/>
          <w:szCs w:val="28"/>
        </w:rPr>
      </w:pPr>
      <w:r>
        <w:rPr>
          <w:sz w:val="28"/>
          <w:szCs w:val="28"/>
        </w:rPr>
        <w:t xml:space="preserve">Ir. </w:t>
      </w:r>
      <w:r w:rsidR="00C867BA">
        <w:rPr>
          <w:sz w:val="28"/>
          <w:szCs w:val="28"/>
        </w:rPr>
        <w:t>Mar</w:t>
      </w:r>
      <w:r>
        <w:rPr>
          <w:sz w:val="28"/>
          <w:szCs w:val="28"/>
        </w:rPr>
        <w:t>t</w:t>
      </w:r>
      <w:r w:rsidR="00C867BA">
        <w:rPr>
          <w:sz w:val="28"/>
          <w:szCs w:val="28"/>
        </w:rPr>
        <w:t>i</w:t>
      </w:r>
      <w:r w:rsidR="000F52AD" w:rsidRPr="00405FF9">
        <w:rPr>
          <w:sz w:val="28"/>
          <w:szCs w:val="28"/>
        </w:rPr>
        <w:t>en van</w:t>
      </w:r>
      <w:r>
        <w:rPr>
          <w:sz w:val="28"/>
          <w:szCs w:val="28"/>
        </w:rPr>
        <w:t xml:space="preserve"> den</w:t>
      </w:r>
      <w:r w:rsidR="000F52AD" w:rsidRPr="00405FF9">
        <w:rPr>
          <w:sz w:val="28"/>
          <w:szCs w:val="28"/>
        </w:rPr>
        <w:t xml:space="preserve"> Oever (</w:t>
      </w:r>
      <w:proofErr w:type="spellStart"/>
      <w:r w:rsidR="006F6C5F">
        <w:rPr>
          <w:sz w:val="28"/>
          <w:szCs w:val="28"/>
        </w:rPr>
        <w:t>Biobased</w:t>
      </w:r>
      <w:proofErr w:type="spellEnd"/>
      <w:r w:rsidR="006F6C5F">
        <w:rPr>
          <w:sz w:val="28"/>
          <w:szCs w:val="28"/>
        </w:rPr>
        <w:t xml:space="preserve"> </w:t>
      </w:r>
      <w:proofErr w:type="spellStart"/>
      <w:r w:rsidR="006F6C5F">
        <w:rPr>
          <w:sz w:val="28"/>
          <w:szCs w:val="28"/>
        </w:rPr>
        <w:t>Products</w:t>
      </w:r>
      <w:proofErr w:type="spellEnd"/>
      <w:r w:rsidR="006F6C5F">
        <w:rPr>
          <w:sz w:val="28"/>
          <w:szCs w:val="28"/>
        </w:rPr>
        <w:t xml:space="preserve"> (</w:t>
      </w:r>
      <w:proofErr w:type="spellStart"/>
      <w:r w:rsidR="006F6C5F">
        <w:rPr>
          <w:sz w:val="28"/>
          <w:szCs w:val="28"/>
        </w:rPr>
        <w:t>agrotechnologie</w:t>
      </w:r>
      <w:proofErr w:type="spellEnd"/>
      <w:r w:rsidR="006F6C5F">
        <w:rPr>
          <w:sz w:val="28"/>
          <w:szCs w:val="28"/>
        </w:rPr>
        <w:t>))</w:t>
      </w:r>
    </w:p>
    <w:p w:rsidR="000F56FD" w:rsidRPr="00405FF9" w:rsidRDefault="000F56FD" w:rsidP="00E60699">
      <w:pPr>
        <w:rPr>
          <w:sz w:val="28"/>
          <w:szCs w:val="28"/>
        </w:rPr>
      </w:pPr>
      <w:r>
        <w:rPr>
          <w:sz w:val="28"/>
          <w:szCs w:val="28"/>
        </w:rPr>
        <w:t>Prof. Dr. Renger Witkamp (</w:t>
      </w:r>
      <w:proofErr w:type="spellStart"/>
      <w:r>
        <w:rPr>
          <w:sz w:val="28"/>
          <w:szCs w:val="28"/>
        </w:rPr>
        <w:t>Nutritional</w:t>
      </w:r>
      <w:proofErr w:type="spellEnd"/>
      <w:r>
        <w:rPr>
          <w:sz w:val="28"/>
          <w:szCs w:val="28"/>
        </w:rPr>
        <w:t xml:space="preserve"> </w:t>
      </w:r>
      <w:proofErr w:type="spellStart"/>
      <w:r>
        <w:rPr>
          <w:sz w:val="28"/>
          <w:szCs w:val="28"/>
        </w:rPr>
        <w:t>Biology</w:t>
      </w:r>
      <w:proofErr w:type="spellEnd"/>
      <w:r>
        <w:rPr>
          <w:sz w:val="28"/>
          <w:szCs w:val="28"/>
        </w:rPr>
        <w:t>)</w:t>
      </w:r>
    </w:p>
    <w:sectPr w:rsidR="000F56FD" w:rsidRPr="00405FF9" w:rsidSect="0044339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37228"/>
    <w:multiLevelType w:val="hybridMultilevel"/>
    <w:tmpl w:val="95D69D48"/>
    <w:lvl w:ilvl="0" w:tplc="141CD60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8D7918"/>
    <w:multiLevelType w:val="hybridMultilevel"/>
    <w:tmpl w:val="768C6F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99"/>
    <w:rsid w:val="000509CD"/>
    <w:rsid w:val="00066C19"/>
    <w:rsid w:val="00074CB2"/>
    <w:rsid w:val="000F52AD"/>
    <w:rsid w:val="000F56FD"/>
    <w:rsid w:val="001010A4"/>
    <w:rsid w:val="00141D47"/>
    <w:rsid w:val="001426B2"/>
    <w:rsid w:val="00174AF4"/>
    <w:rsid w:val="00180A5E"/>
    <w:rsid w:val="00187B43"/>
    <w:rsid w:val="001E21C2"/>
    <w:rsid w:val="002B566D"/>
    <w:rsid w:val="002D148C"/>
    <w:rsid w:val="00302C3D"/>
    <w:rsid w:val="003232A4"/>
    <w:rsid w:val="003246E6"/>
    <w:rsid w:val="003320C4"/>
    <w:rsid w:val="003452E2"/>
    <w:rsid w:val="003967B5"/>
    <w:rsid w:val="00405FF9"/>
    <w:rsid w:val="00443394"/>
    <w:rsid w:val="00494E36"/>
    <w:rsid w:val="004E375A"/>
    <w:rsid w:val="004E61D7"/>
    <w:rsid w:val="005051E4"/>
    <w:rsid w:val="005953EC"/>
    <w:rsid w:val="005A00FF"/>
    <w:rsid w:val="005B4B9E"/>
    <w:rsid w:val="005D1E4D"/>
    <w:rsid w:val="005E01C2"/>
    <w:rsid w:val="006078F7"/>
    <w:rsid w:val="00633CD2"/>
    <w:rsid w:val="006C27B4"/>
    <w:rsid w:val="006F6C5F"/>
    <w:rsid w:val="007C78F7"/>
    <w:rsid w:val="0081471D"/>
    <w:rsid w:val="00832288"/>
    <w:rsid w:val="00867E42"/>
    <w:rsid w:val="008F6F50"/>
    <w:rsid w:val="00986B66"/>
    <w:rsid w:val="00A11EBC"/>
    <w:rsid w:val="00A126ED"/>
    <w:rsid w:val="00A33453"/>
    <w:rsid w:val="00A675B9"/>
    <w:rsid w:val="00A759A8"/>
    <w:rsid w:val="00A769A3"/>
    <w:rsid w:val="00A776A4"/>
    <w:rsid w:val="00AB1CDF"/>
    <w:rsid w:val="00AC638F"/>
    <w:rsid w:val="00AE3866"/>
    <w:rsid w:val="00B10648"/>
    <w:rsid w:val="00B130AE"/>
    <w:rsid w:val="00B179B5"/>
    <w:rsid w:val="00B7542D"/>
    <w:rsid w:val="00B96990"/>
    <w:rsid w:val="00BA48B6"/>
    <w:rsid w:val="00BB3561"/>
    <w:rsid w:val="00BB60CA"/>
    <w:rsid w:val="00BC5C55"/>
    <w:rsid w:val="00C43C42"/>
    <w:rsid w:val="00C63132"/>
    <w:rsid w:val="00C764A0"/>
    <w:rsid w:val="00C867BA"/>
    <w:rsid w:val="00CB74F0"/>
    <w:rsid w:val="00CE6F02"/>
    <w:rsid w:val="00D353F9"/>
    <w:rsid w:val="00D36BAC"/>
    <w:rsid w:val="00D52EB8"/>
    <w:rsid w:val="00D53043"/>
    <w:rsid w:val="00DA356D"/>
    <w:rsid w:val="00DB2962"/>
    <w:rsid w:val="00DE0E60"/>
    <w:rsid w:val="00E06972"/>
    <w:rsid w:val="00E40E24"/>
    <w:rsid w:val="00E50384"/>
    <w:rsid w:val="00E60699"/>
    <w:rsid w:val="00E70F3C"/>
    <w:rsid w:val="00E97A9C"/>
    <w:rsid w:val="00EB2123"/>
    <w:rsid w:val="00EC0CD4"/>
    <w:rsid w:val="00EC634E"/>
    <w:rsid w:val="00ED798B"/>
    <w:rsid w:val="00F028DF"/>
    <w:rsid w:val="00F05F54"/>
    <w:rsid w:val="00F32CD3"/>
    <w:rsid w:val="00F81D80"/>
    <w:rsid w:val="00FB0D66"/>
    <w:rsid w:val="00FB44E9"/>
    <w:rsid w:val="00FE4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B9AE"/>
  <w14:defaultImageDpi w14:val="32767"/>
  <w15:chartTrackingRefBased/>
  <w15:docId w15:val="{F5E062E7-EA0A-EA4A-9D0C-EC448A49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3CD2"/>
    <w:pPr>
      <w:ind w:left="720"/>
      <w:contextualSpacing/>
    </w:pPr>
  </w:style>
  <w:style w:type="character" w:styleId="Hyperlink">
    <w:name w:val="Hyperlink"/>
    <w:basedOn w:val="Standaardalinea-lettertype"/>
    <w:uiPriority w:val="99"/>
    <w:semiHidden/>
    <w:unhideWhenUsed/>
    <w:rsid w:val="006F6C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1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mpflax.com/toepassingen/geneticscultivation/zaaizaad-voor-teelt/Hempflax%20-%20Handleiding%20Hennepteel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1202</Words>
  <Characters>6615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den Broek</dc:creator>
  <cp:keywords/>
  <dc:description/>
  <cp:lastModifiedBy>Jos van den Broek</cp:lastModifiedBy>
  <cp:revision>12</cp:revision>
  <cp:lastPrinted>2019-10-31T21:13:00Z</cp:lastPrinted>
  <dcterms:created xsi:type="dcterms:W3CDTF">2019-10-16T13:37:00Z</dcterms:created>
  <dcterms:modified xsi:type="dcterms:W3CDTF">2019-10-31T21:39:00Z</dcterms:modified>
</cp:coreProperties>
</file>